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80"/>
        <w:gridCol w:w="12787"/>
      </w:tblGrid>
      <w:tr w:rsidR="001F27D2" w:rsidRPr="00ED3634" w:rsidTr="00507041">
        <w:trPr>
          <w:trHeight w:val="1120"/>
        </w:trPr>
        <w:tc>
          <w:tcPr>
            <w:tcW w:w="1800" w:type="dxa"/>
          </w:tcPr>
          <w:p w:rsidR="001F27D2" w:rsidRDefault="001F27D2" w:rsidP="00507041">
            <w:pPr>
              <w:rPr>
                <w:rFonts w:ascii="Timok" w:eastAsia="Calibri" w:hAnsi="Timok"/>
                <w:lang w:val="en-GB"/>
              </w:rPr>
            </w:pPr>
            <w:r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6.25pt">
                  <v:imagedata r:id="rId5" o:title=""/>
                </v:shape>
              </w:pict>
            </w:r>
          </w:p>
        </w:tc>
        <w:tc>
          <w:tcPr>
            <w:tcW w:w="13440" w:type="dxa"/>
          </w:tcPr>
          <w:p w:rsidR="001F27D2" w:rsidRPr="001567EE" w:rsidRDefault="001F27D2" w:rsidP="00507041">
            <w:pPr>
              <w:pStyle w:val="Header"/>
              <w:jc w:val="center"/>
              <w:rPr>
                <w:b/>
                <w:shadow/>
                <w:spacing w:val="10"/>
                <w:lang w:val="ru-RU"/>
              </w:rPr>
            </w:pPr>
            <w:r w:rsidRPr="001567EE">
              <w:rPr>
                <w:b/>
                <w:shadow/>
                <w:spacing w:val="10"/>
                <w:lang w:val="ru-RU"/>
              </w:rPr>
              <w:t>ПРОФЕСИОНАЛНА ГИМНАЗИЯ ПО ЕЛЕКТРОТЕХНИКА И</w:t>
            </w:r>
            <w:r w:rsidRPr="00D466E8">
              <w:rPr>
                <w:b/>
                <w:shadow/>
                <w:spacing w:val="10"/>
                <w:lang w:val="ru-RU"/>
              </w:rPr>
              <w:t xml:space="preserve"> </w:t>
            </w:r>
            <w:r w:rsidRPr="001567EE">
              <w:rPr>
                <w:b/>
                <w:shadow/>
                <w:spacing w:val="10"/>
                <w:lang w:val="ru-RU"/>
              </w:rPr>
              <w:t>СТРОИТЕЛСТВО</w:t>
            </w:r>
          </w:p>
          <w:p w:rsidR="001F27D2" w:rsidRPr="001567EE" w:rsidRDefault="001F27D2" w:rsidP="00507041">
            <w:pPr>
              <w:pStyle w:val="Header"/>
              <w:jc w:val="center"/>
              <w:rPr>
                <w:b/>
                <w:shadow/>
                <w:spacing w:val="10"/>
                <w:lang w:val="ru-RU"/>
              </w:rPr>
            </w:pPr>
            <w:r w:rsidRPr="001567EE">
              <w:rPr>
                <w:b/>
                <w:shadow/>
                <w:spacing w:val="10"/>
                <w:lang w:val="ru-RU"/>
              </w:rPr>
              <w:t>град Търговище, п.к.7700, бул.Александър Стамболийски № 27</w:t>
            </w:r>
          </w:p>
          <w:p w:rsidR="001F27D2" w:rsidRPr="001567EE" w:rsidRDefault="001F27D2" w:rsidP="00507041">
            <w:pPr>
              <w:pStyle w:val="Header"/>
              <w:jc w:val="center"/>
              <w:rPr>
                <w:b/>
                <w:shadow/>
                <w:spacing w:val="10"/>
                <w:lang w:val="ru-RU"/>
              </w:rPr>
            </w:pPr>
            <w:r w:rsidRPr="001567EE">
              <w:rPr>
                <w:b/>
                <w:shadow/>
                <w:spacing w:val="10"/>
                <w:lang w:val="ru-RU"/>
              </w:rPr>
              <w:t>тел.:060164941; тел./факс:060164983</w:t>
            </w:r>
          </w:p>
          <w:p w:rsidR="001F27D2" w:rsidRPr="001567EE" w:rsidRDefault="001F27D2" w:rsidP="00507041">
            <w:pPr>
              <w:jc w:val="center"/>
              <w:rPr>
                <w:rFonts w:ascii="Timok" w:eastAsia="Calibri" w:hAnsi="Timok"/>
                <w:b/>
                <w:shadow/>
                <w:spacing w:val="10"/>
                <w:lang w:val="ru-RU"/>
              </w:rPr>
            </w:pPr>
            <w:r w:rsidRPr="001567EE">
              <w:rPr>
                <w:rFonts w:eastAsia="Calibri"/>
                <w:b/>
                <w:shadow/>
                <w:spacing w:val="10"/>
              </w:rPr>
              <w:t>e</w:t>
            </w:r>
            <w:r w:rsidRPr="001567EE">
              <w:rPr>
                <w:rFonts w:eastAsia="Calibri"/>
                <w:b/>
                <w:shadow/>
                <w:spacing w:val="10"/>
                <w:lang w:val="ru-RU"/>
              </w:rPr>
              <w:t>-</w:t>
            </w:r>
            <w:r w:rsidRPr="001567EE">
              <w:rPr>
                <w:rFonts w:eastAsia="Calibri"/>
                <w:b/>
                <w:shadow/>
                <w:spacing w:val="10"/>
              </w:rPr>
              <w:t>mail</w:t>
            </w:r>
            <w:r w:rsidRPr="001567EE">
              <w:rPr>
                <w:rFonts w:eastAsia="Calibri"/>
                <w:b/>
                <w:shadow/>
                <w:spacing w:val="10"/>
                <w:lang w:val="ru-RU"/>
              </w:rPr>
              <w:t xml:space="preserve">: </w:t>
            </w:r>
            <w:hyperlink r:id="rId6" w:history="1">
              <w:r w:rsidRPr="001567EE">
                <w:rPr>
                  <w:rStyle w:val="Hyperlink"/>
                  <w:rFonts w:eastAsia="Calibri"/>
                  <w:b/>
                  <w:shadow/>
                  <w:spacing w:val="10"/>
                </w:rPr>
                <w:t>pges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  <w:lang w:val="ru-RU"/>
                </w:rPr>
                <w:t>_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</w:rPr>
                <w:t>tg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  <w:lang w:val="ru-RU"/>
                </w:rPr>
                <w:t>@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</w:rPr>
                <w:t>abv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  <w:lang w:val="ru-RU"/>
                </w:rPr>
                <w:t>.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</w:rPr>
                <w:t>bg</w:t>
              </w:r>
            </w:hyperlink>
            <w:r w:rsidRPr="001567EE">
              <w:rPr>
                <w:rFonts w:eastAsia="Calibri"/>
                <w:b/>
                <w:shadow/>
                <w:spacing w:val="10"/>
                <w:lang w:val="ru-RU"/>
              </w:rPr>
              <w:t xml:space="preserve">;  </w:t>
            </w:r>
            <w:hyperlink r:id="rId7" w:history="1">
              <w:r w:rsidRPr="001567EE">
                <w:rPr>
                  <w:rStyle w:val="Hyperlink"/>
                  <w:rFonts w:eastAsia="Calibri"/>
                  <w:b/>
                  <w:shadow/>
                  <w:spacing w:val="10"/>
                </w:rPr>
                <w:t>http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  <w:lang w:val="ru-RU"/>
                </w:rPr>
                <w:t>://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</w:rPr>
                <w:t>www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  <w:lang w:val="ru-RU"/>
                </w:rPr>
                <w:t>.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</w:rPr>
                <w:t>pges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  <w:lang w:val="ru-RU"/>
                </w:rPr>
                <w:t>-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</w:rPr>
                <w:t>tg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  <w:lang w:val="ru-RU"/>
                </w:rPr>
                <w:t>.</w:t>
              </w:r>
              <w:r w:rsidRPr="001567EE">
                <w:rPr>
                  <w:rStyle w:val="Hyperlink"/>
                  <w:rFonts w:eastAsia="Calibri"/>
                  <w:b/>
                  <w:shadow/>
                  <w:spacing w:val="10"/>
                </w:rPr>
                <w:t>com</w:t>
              </w:r>
            </w:hyperlink>
          </w:p>
        </w:tc>
      </w:tr>
    </w:tbl>
    <w:p w:rsidR="001F27D2" w:rsidRPr="00ED7431" w:rsidRDefault="001F27D2" w:rsidP="000A2A2B">
      <w:pPr>
        <w:rPr>
          <w:sz w:val="24"/>
          <w:szCs w:val="24"/>
          <w:lang w:val="ru-RU" w:eastAsia="en-US"/>
        </w:rPr>
      </w:pPr>
    </w:p>
    <w:p w:rsidR="001F27D2" w:rsidRPr="00ED7431" w:rsidRDefault="001F27D2" w:rsidP="000A2A2B">
      <w:pPr>
        <w:rPr>
          <w:sz w:val="24"/>
          <w:szCs w:val="24"/>
          <w:lang w:val="ru-RU" w:eastAsia="en-US"/>
        </w:rPr>
      </w:pPr>
    </w:p>
    <w:p w:rsidR="001F27D2" w:rsidRPr="000A2A2B" w:rsidRDefault="001F27D2" w:rsidP="000A2A2B">
      <w:pPr>
        <w:spacing w:line="276" w:lineRule="auto"/>
        <w:jc w:val="both"/>
        <w:rPr>
          <w:sz w:val="24"/>
          <w:szCs w:val="24"/>
          <w:lang w:val="ru-RU" w:eastAsia="en-US"/>
        </w:rPr>
      </w:pPr>
      <w:r w:rsidRPr="000A2A2B">
        <w:rPr>
          <w:b/>
          <w:sz w:val="24"/>
          <w:szCs w:val="24"/>
          <w:lang w:val="ru-RU" w:eastAsia="en-US"/>
        </w:rPr>
        <w:t>Утвърждавам:</w:t>
      </w:r>
      <w:r w:rsidRPr="000A2A2B">
        <w:rPr>
          <w:sz w:val="24"/>
          <w:szCs w:val="24"/>
          <w:lang w:val="ru-RU" w:eastAsia="en-US"/>
        </w:rPr>
        <w:t xml:space="preserve"> ..................................</w:t>
      </w:r>
    </w:p>
    <w:p w:rsidR="001F27D2" w:rsidRPr="000A2A2B" w:rsidRDefault="001F27D2" w:rsidP="000A2A2B">
      <w:pPr>
        <w:tabs>
          <w:tab w:val="left" w:pos="2910"/>
        </w:tabs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>Инж. Иваничка Дянкова</w:t>
      </w:r>
      <w:r w:rsidRPr="000A2A2B">
        <w:rPr>
          <w:b/>
          <w:sz w:val="24"/>
          <w:szCs w:val="24"/>
          <w:lang w:val="ru-RU" w:eastAsia="en-US"/>
        </w:rPr>
        <w:tab/>
      </w:r>
    </w:p>
    <w:p w:rsidR="001F27D2" w:rsidRPr="000A2A2B" w:rsidRDefault="001F27D2" w:rsidP="000A2A2B">
      <w:pPr>
        <w:tabs>
          <w:tab w:val="left" w:pos="2910"/>
        </w:tabs>
        <w:rPr>
          <w:b/>
          <w:sz w:val="24"/>
          <w:szCs w:val="24"/>
          <w:lang w:val="ru-RU" w:eastAsia="en-US"/>
        </w:rPr>
      </w:pPr>
      <w:r w:rsidRPr="000A2A2B">
        <w:rPr>
          <w:i/>
          <w:sz w:val="24"/>
          <w:szCs w:val="24"/>
          <w:lang w:val="ru-RU" w:eastAsia="en-US"/>
        </w:rPr>
        <w:t xml:space="preserve">Директор на </w:t>
      </w:r>
      <w:r>
        <w:rPr>
          <w:i/>
          <w:sz w:val="24"/>
          <w:szCs w:val="24"/>
          <w:lang w:val="ru-RU" w:eastAsia="en-US"/>
        </w:rPr>
        <w:t>ПГЕС гр. Търговище</w:t>
      </w:r>
    </w:p>
    <w:p w:rsidR="001F27D2" w:rsidRPr="009F0856" w:rsidRDefault="001F27D2" w:rsidP="00965940">
      <w:pPr>
        <w:rPr>
          <w:sz w:val="24"/>
          <w:szCs w:val="24"/>
          <w:lang w:val="bg-BG"/>
        </w:rPr>
      </w:pPr>
    </w:p>
    <w:p w:rsidR="001F27D2" w:rsidRPr="009F0856" w:rsidRDefault="001F27D2" w:rsidP="00965940">
      <w:pPr>
        <w:rPr>
          <w:sz w:val="24"/>
          <w:szCs w:val="24"/>
          <w:lang w:val="bg-BG"/>
        </w:rPr>
      </w:pPr>
    </w:p>
    <w:p w:rsidR="001F27D2" w:rsidRPr="000A2A2B" w:rsidRDefault="001F27D2" w:rsidP="00965940">
      <w:pPr>
        <w:jc w:val="center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ПЛАН – ПРОГРАМА</w:t>
      </w:r>
    </w:p>
    <w:p w:rsidR="001F27D2" w:rsidRPr="000A2A2B" w:rsidRDefault="001F27D2" w:rsidP="00965940">
      <w:pPr>
        <w:jc w:val="center"/>
        <w:rPr>
          <w:b/>
          <w:sz w:val="28"/>
          <w:szCs w:val="24"/>
          <w:lang w:val="bg-BG"/>
        </w:rPr>
      </w:pPr>
    </w:p>
    <w:p w:rsidR="001F27D2" w:rsidRPr="000A2A2B" w:rsidRDefault="001F27D2" w:rsidP="00965940">
      <w:pPr>
        <w:jc w:val="center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ЗА БЕЗОПАСНОСТ НА ДВИЖЕНИЕТО ПО ПЪТИЩАТА ПРЕЗ 2021 ГОДИНА</w:t>
      </w:r>
    </w:p>
    <w:p w:rsidR="001F27D2" w:rsidRPr="000A2A2B" w:rsidRDefault="001F27D2" w:rsidP="00965940">
      <w:pPr>
        <w:jc w:val="center"/>
        <w:rPr>
          <w:b/>
          <w:sz w:val="28"/>
          <w:szCs w:val="24"/>
          <w:lang w:val="bg-BG"/>
        </w:rPr>
      </w:pPr>
    </w:p>
    <w:p w:rsidR="001F27D2" w:rsidRPr="009F0856" w:rsidRDefault="001F27D2" w:rsidP="00965940">
      <w:pPr>
        <w:jc w:val="center"/>
        <w:rPr>
          <w:sz w:val="22"/>
          <w:szCs w:val="22"/>
          <w:lang w:val="bg-BG"/>
        </w:rPr>
      </w:pPr>
    </w:p>
    <w:p w:rsidR="001F27D2" w:rsidRPr="000A2A2B" w:rsidRDefault="001F27D2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І. Общи положения</w:t>
      </w:r>
    </w:p>
    <w:p w:rsidR="001F27D2" w:rsidRPr="000A2A2B" w:rsidRDefault="001F27D2" w:rsidP="00965940">
      <w:pPr>
        <w:jc w:val="both"/>
        <w:rPr>
          <w:b/>
          <w:sz w:val="28"/>
          <w:szCs w:val="24"/>
          <w:lang w:val="bg-BG"/>
        </w:rPr>
      </w:pPr>
    </w:p>
    <w:p w:rsidR="001F27D2" w:rsidRPr="009F0856" w:rsidRDefault="001F27D2" w:rsidP="002370EA">
      <w:pPr>
        <w:ind w:firstLine="708"/>
        <w:jc w:val="both"/>
        <w:rPr>
          <w:sz w:val="24"/>
          <w:szCs w:val="24"/>
          <w:lang w:val="bg-BG"/>
        </w:rPr>
      </w:pPr>
      <w:r w:rsidRPr="009F0856">
        <w:rPr>
          <w:sz w:val="24"/>
          <w:szCs w:val="24"/>
          <w:lang w:val="bg-BG"/>
        </w:rPr>
        <w:t>Планът-програма е разработен в изпълнение на Националната стратегия за безопасност на движението по пътищата в Република България 2021 - 2030 г., План</w:t>
      </w:r>
      <w:r>
        <w:rPr>
          <w:sz w:val="24"/>
          <w:szCs w:val="24"/>
          <w:lang w:val="bg-BG"/>
        </w:rPr>
        <w:t>ът</w:t>
      </w:r>
      <w:r w:rsidRPr="009F0856">
        <w:rPr>
          <w:sz w:val="24"/>
          <w:szCs w:val="24"/>
          <w:lang w:val="bg-BG"/>
        </w:rPr>
        <w:t xml:space="preserve"> за действие 2021 - 2023 към Националната стратегия за безопасност на движението по пътищата, Секторната стратегия за безопасност на движението на пътищата (2021-2030) и Планът за действие за безопасност на движението по пътищата на </w:t>
      </w:r>
      <w:r w:rsidRPr="00C527D4">
        <w:rPr>
          <w:sz w:val="24"/>
          <w:szCs w:val="24"/>
          <w:lang w:val="bg-BG"/>
        </w:rPr>
        <w:t>Министерство на образованието и науката за 20</w:t>
      </w:r>
      <w:bookmarkStart w:id="0" w:name="_GoBack"/>
      <w:bookmarkEnd w:id="0"/>
      <w:r w:rsidRPr="00C527D4">
        <w:rPr>
          <w:sz w:val="24"/>
          <w:szCs w:val="24"/>
          <w:lang w:val="bg-BG"/>
        </w:rPr>
        <w:t>21г., утвърден със заповед № РД 09-660/15.03.2021г. на Министъра на образованието и науката. Приета на ПС с протокол № 7  от 22.03.2021 год.Утвърдена със Заповед №  РД-12-107 от  22 .03.2021 год .</w:t>
      </w:r>
    </w:p>
    <w:p w:rsidR="001F27D2" w:rsidRPr="009F0856" w:rsidRDefault="001F27D2" w:rsidP="002370EA">
      <w:pPr>
        <w:ind w:firstLine="708"/>
        <w:jc w:val="both"/>
        <w:rPr>
          <w:sz w:val="24"/>
          <w:szCs w:val="24"/>
          <w:lang w:val="bg-BG"/>
        </w:rPr>
      </w:pPr>
      <w:r w:rsidRPr="009F0856">
        <w:rPr>
          <w:sz w:val="24"/>
          <w:szCs w:val="24"/>
          <w:lang w:val="bg-BG"/>
        </w:rPr>
        <w:t xml:space="preserve">Планът обхваща първата година от действието на посочените документи и е обект на актуализация в началото на всяка учебна година. </w:t>
      </w:r>
    </w:p>
    <w:p w:rsidR="001F27D2" w:rsidRPr="00223055" w:rsidRDefault="001F27D2" w:rsidP="00223055">
      <w:pPr>
        <w:spacing w:after="160" w:line="259" w:lineRule="auto"/>
        <w:ind w:firstLine="708"/>
        <w:jc w:val="both"/>
        <w:rPr>
          <w:sz w:val="24"/>
          <w:szCs w:val="24"/>
          <w:lang w:val="bg-BG" w:eastAsia="en-US"/>
        </w:rPr>
      </w:pPr>
      <w:r w:rsidRPr="00223055">
        <w:rPr>
          <w:sz w:val="24"/>
          <w:szCs w:val="24"/>
          <w:lang w:val="bg-BG" w:eastAsia="en-US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1F27D2" w:rsidRPr="009F0856" w:rsidRDefault="001F27D2" w:rsidP="000A2A2B">
      <w:pPr>
        <w:spacing w:after="160" w:line="259" w:lineRule="auto"/>
        <w:ind w:firstLine="708"/>
        <w:jc w:val="both"/>
        <w:rPr>
          <w:sz w:val="24"/>
          <w:szCs w:val="24"/>
          <w:lang w:val="bg-BG" w:eastAsia="en-US"/>
        </w:rPr>
      </w:pPr>
      <w:r w:rsidRPr="00223055">
        <w:rPr>
          <w:sz w:val="24"/>
          <w:szCs w:val="24"/>
          <w:lang w:val="bg-BG" w:eastAsia="en-US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:rsidR="001F27D2" w:rsidRPr="000A2A2B" w:rsidRDefault="001F27D2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ІІ. Мерки за БДП по цели и тематични направления.</w:t>
      </w:r>
    </w:p>
    <w:p w:rsidR="001F27D2" w:rsidRPr="009F0856" w:rsidRDefault="001F27D2" w:rsidP="00965940">
      <w:pPr>
        <w:jc w:val="both"/>
        <w:rPr>
          <w:sz w:val="24"/>
          <w:szCs w:val="24"/>
          <w:lang w:val="bg-BG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835"/>
        <w:gridCol w:w="426"/>
        <w:gridCol w:w="2126"/>
        <w:gridCol w:w="1276"/>
        <w:gridCol w:w="2835"/>
        <w:gridCol w:w="4252"/>
      </w:tblGrid>
      <w:tr w:rsidR="001F27D2" w:rsidRPr="00ED7431" w:rsidTr="008C1976">
        <w:tc>
          <w:tcPr>
            <w:tcW w:w="14312" w:type="dxa"/>
            <w:gridSpan w:val="7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  <w:r w:rsidRPr="008C1976">
              <w:rPr>
                <w:b/>
                <w:sz w:val="22"/>
                <w:szCs w:val="22"/>
                <w:lang w:val="bg-BG"/>
              </w:rPr>
              <w:t>ТЕМАТИЧНО НАПРАВЛЕНИЕ 1: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  <w:r w:rsidRPr="008C1976">
              <w:rPr>
                <w:b/>
                <w:sz w:val="22"/>
                <w:szCs w:val="22"/>
                <w:lang w:val="bg-BG"/>
              </w:rPr>
              <w:t>УПРАВЛЕНИЕ, ОСНОВАНО НА ИНТЕГРИТЕТ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 xml:space="preserve">Наименование на мярката </w:t>
            </w:r>
          </w:p>
        </w:tc>
        <w:tc>
          <w:tcPr>
            <w:tcW w:w="212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  <w:r w:rsidRPr="008C1976">
              <w:rPr>
                <w:b/>
                <w:sz w:val="22"/>
                <w:szCs w:val="22"/>
                <w:lang w:val="bg-BG"/>
              </w:rPr>
              <w:t>Ефект на мярката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  <w:r w:rsidRPr="008C1976">
              <w:rPr>
                <w:b/>
                <w:sz w:val="22"/>
                <w:szCs w:val="22"/>
                <w:lang w:val="bg-BG"/>
              </w:rPr>
              <w:t>Отговорник по мярката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  <w:r w:rsidRPr="008C1976">
              <w:rPr>
                <w:b/>
                <w:sz w:val="22"/>
                <w:szCs w:val="22"/>
                <w:lang w:val="bg-BG"/>
              </w:rPr>
              <w:t xml:space="preserve">Индикатор и срок по мярката  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  <w:r w:rsidRPr="008C1976">
              <w:rPr>
                <w:b/>
                <w:sz w:val="22"/>
                <w:szCs w:val="22"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І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750" w:type="dxa"/>
            <w:gridSpan w:val="6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8"/>
                <w:szCs w:val="22"/>
                <w:lang w:val="bg-BG"/>
              </w:rPr>
              <w:t>Цел: 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261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Отчитане изпълнението на Плана за действие за БДП за 2020 г. </w:t>
            </w:r>
          </w:p>
        </w:tc>
        <w:tc>
          <w:tcPr>
            <w:tcW w:w="212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73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Годишна отчетност на цялостната политика по БДП за 2020 г.</w:t>
            </w:r>
            <w:r w:rsidRPr="008C1976">
              <w:rPr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Информация за изпълнение на мерки по БДП за 2020 г. на ниво училище.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Срок:10 януари 2021 г.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Информация за изпълнение на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мерките на ниво училище.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261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Разработване на годишен план-програма за БДП на училищно ниво.</w:t>
            </w:r>
          </w:p>
        </w:tc>
        <w:tc>
          <w:tcPr>
            <w:tcW w:w="212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Годишна плановост на мерки по БДП на ниво на училище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80"/>
              <w:rPr>
                <w:sz w:val="22"/>
                <w:szCs w:val="22"/>
                <w:lang w:val="bg-BG"/>
              </w:rPr>
            </w:pP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80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Годишни план-програми за БДП на училищно ниво.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ежегодно до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8C1976">
              <w:rPr>
                <w:sz w:val="22"/>
                <w:szCs w:val="22"/>
                <w:lang w:val="bg-BG"/>
              </w:rPr>
              <w:t>15 септември.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7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Годишен план-програма за БДП.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261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Докладване на годишното изпълнение на държавната политика по БДП пред ДАБДП.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40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Годишна отчетност на държавната политика по БДП</w:t>
            </w:r>
            <w:r w:rsidRPr="008C1976">
              <w:rPr>
                <w:bCs/>
                <w:sz w:val="22"/>
                <w:szCs w:val="22"/>
                <w:lang w:val="bg-BG"/>
              </w:rPr>
              <w:t xml:space="preserve"> - състояние на БДП, изпълнение на поставените стратегически цели, и приоритети, свързани с БДП.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Доклад от училището към ДАБДП за изпълнени годишни мерки по БДП по цели.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Срок: ежегодно до 15 февруари. 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29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Представен доклад от институцията към ДАБДП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3261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12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09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Планово и финансово обезпечаване на мерките на училищно ниво. 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Предвиждане на устойчиво финансиране на мерките по БДП в годишните бюджетни разчети на институциите.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69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Бюджетни разчети на институциите.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69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Годишен доклад за изпълнение на мерките по БДП. 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/>
                <w:bCs/>
                <w:sz w:val="22"/>
                <w:szCs w:val="22"/>
                <w:lang w:val="bg-BG"/>
              </w:rPr>
            </w:pP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ІІ</w:t>
            </w:r>
          </w:p>
        </w:tc>
        <w:tc>
          <w:tcPr>
            <w:tcW w:w="13750" w:type="dxa"/>
            <w:gridSpan w:val="6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8"/>
                <w:szCs w:val="22"/>
                <w:lang w:val="bg-BG"/>
              </w:rPr>
              <w:t>Цел:Подобряване на координацията и задълбочаване на взаимодействието между институциите при изпълнение на държавната политика по БДП</w:t>
            </w:r>
          </w:p>
        </w:tc>
      </w:tr>
      <w:tr w:rsidR="001F27D2" w:rsidRPr="00B878AA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261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7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12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Изпълнени методически указания.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Информация за изпълнени мерки по БДП за целите на заседания на УКБДП.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Кореспонденция между институциите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ІІІ</w:t>
            </w:r>
          </w:p>
        </w:tc>
        <w:tc>
          <w:tcPr>
            <w:tcW w:w="13750" w:type="dxa"/>
            <w:gridSpan w:val="6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8"/>
                <w:szCs w:val="22"/>
                <w:lang w:val="bg-BG"/>
              </w:rPr>
              <w:t>Цел:Осъществяване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1F27D2" w:rsidRPr="00B878AA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28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Прилагане на единна комуникационна стратегия по БДП.</w:t>
            </w:r>
            <w:r w:rsidRPr="008C1976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8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8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Директор 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Активна медийна политика.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Официална интернет страница на училището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bCs/>
                <w:sz w:val="22"/>
                <w:szCs w:val="22"/>
                <w:lang w:val="bg-BG"/>
              </w:rPr>
            </w:pP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28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Публикуване на годишния план-програма за 2021г. на официалната страница на училището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8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Публичност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8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31.03.2021г.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Годишен план-програма за БДП, представен от директора на училището</w:t>
            </w:r>
          </w:p>
        </w:tc>
      </w:tr>
      <w:tr w:rsidR="001F27D2" w:rsidRPr="00B878AA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Провеждане на минимум 4 редовни заседания на УКБДП и изпълнение на взетите решения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Интегриране на политиката по БДП в дейността на училището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Проведени мин. 4 редовни заседание на УКБДП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Изпълнение решения от заседания на УКБДП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Докладвани мерки на тримесечни заседания на УКБДП.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Годишен доклад по БДП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</w:tc>
      </w:tr>
      <w:tr w:rsidR="001F27D2" w:rsidRPr="00ED7431" w:rsidTr="008C1976">
        <w:tc>
          <w:tcPr>
            <w:tcW w:w="14312" w:type="dxa"/>
            <w:gridSpan w:val="7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  <w:r w:rsidRPr="008C1976">
              <w:rPr>
                <w:b/>
                <w:sz w:val="22"/>
                <w:szCs w:val="22"/>
                <w:lang w:val="bg-BG"/>
              </w:rPr>
              <w:t>ТЕМАТИЧНО НАПРАВЛЕНИЕ 2: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  <w:r w:rsidRPr="008C1976">
              <w:rPr>
                <w:b/>
                <w:sz w:val="22"/>
                <w:szCs w:val="22"/>
                <w:lang w:val="bg-BG"/>
              </w:rPr>
              <w:t>СОЦИАЛНО ОТГОВОРНО ПОВЕДЕНИЕ: УЧЕНЕ ПРЕЗ ЦЕЛИЯ ЖИВОТ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І</w:t>
            </w:r>
          </w:p>
        </w:tc>
        <w:tc>
          <w:tcPr>
            <w:tcW w:w="13750" w:type="dxa"/>
            <w:gridSpan w:val="6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8"/>
                <w:szCs w:val="22"/>
                <w:lang w:val="bg-BG"/>
              </w:rPr>
            </w:pPr>
            <w:r w:rsidRPr="008C1976">
              <w:rPr>
                <w:b/>
                <w:sz w:val="28"/>
                <w:szCs w:val="22"/>
                <w:lang w:val="bg-BG"/>
              </w:rPr>
              <w:t>Цел:Превенция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 xml:space="preserve">1 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2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Оптимизирано обучение на деца и ученици по БДП в системата на образованието в единна концептуална рамка.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2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Подобрено управление на дейностите за възпитание и обучение на децата и учениците по БДП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Подготвени деца и ученици в областта на БДП.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Директор 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Изпълнени мерки за подобряване</w:t>
            </w:r>
            <w:r w:rsidRPr="008C1976">
              <w:rPr>
                <w:bCs/>
                <w:sz w:val="22"/>
                <w:szCs w:val="22"/>
                <w:lang w:val="bg-BG"/>
              </w:rPr>
              <w:t xml:space="preserve"> обучението на деца и ученици по БДП.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39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Подготвени педагогически специалисти в областта на БДП.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Заимстване на добри европейски практики.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Изпълнени мерки за подобряване</w:t>
            </w:r>
            <w:r w:rsidRPr="008C1976">
              <w:rPr>
                <w:bCs/>
                <w:sz w:val="22"/>
                <w:szCs w:val="22"/>
                <w:lang w:val="bg-BG"/>
              </w:rPr>
              <w:t xml:space="preserve"> квалификацията на специалистите по БДП в системата на образованието.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39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4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Изпълнени извънкласни </w:t>
            </w:r>
            <w:r w:rsidRPr="008C1976">
              <w:rPr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39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Организиране и провеждане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4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40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Изпълнени </w:t>
            </w:r>
            <w:r w:rsidRPr="008C1976">
              <w:rPr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5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Осигуряване на безопасен транспорт за учениците в средищните училища. 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9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Директор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9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Изпълнени мерки за </w:t>
            </w:r>
            <w:r w:rsidRPr="008C1976">
              <w:rPr>
                <w:bCs/>
                <w:sz w:val="22"/>
                <w:szCs w:val="22"/>
                <w:lang w:val="bg-BG"/>
              </w:rPr>
              <w:t>ограничаване на рисковете от ПТП при осъществяване на организиран превоз на деца.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6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9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Подготвени деца и ученици в областта на БДП.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Изпълнени кампанийни инициативи</w:t>
            </w:r>
            <w:r w:rsidRPr="008C1976">
              <w:rPr>
                <w:bCs/>
                <w:sz w:val="22"/>
                <w:szCs w:val="22"/>
                <w:lang w:val="bg-BG"/>
              </w:rPr>
              <w:t xml:space="preserve"> в областта на БДП, насочени към деца и ученици. 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7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9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9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9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Дейност на училищните комисии по БДП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Отчети за дейността на комисиите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27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Докладвана от отговорните институции информация – регулярно за  заседания на УКБДП и годишно в годишния доклад за изпълнение на политиката по БДП.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ІІ</w:t>
            </w:r>
          </w:p>
        </w:tc>
        <w:tc>
          <w:tcPr>
            <w:tcW w:w="13750" w:type="dxa"/>
            <w:gridSpan w:val="6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sz w:val="22"/>
                <w:szCs w:val="22"/>
                <w:lang w:val="bg-BG"/>
              </w:rPr>
            </w:pPr>
            <w:r w:rsidRPr="008C1976">
              <w:rPr>
                <w:b/>
                <w:sz w:val="28"/>
                <w:szCs w:val="22"/>
                <w:lang w:val="bg-BG"/>
              </w:rPr>
              <w:t>Цел:Развитие на социално-отговорна организационна култура за БДП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28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Прилагане на комплекс от мерки по БДП спрямо работещите в училището.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Предпазване на  работещите в училището от ПТП при служебното им взаимодействие с пътната система. 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18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Функциониращи системи от мерки по БДП в училището организации.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Системи от мерки по БДП на образователната институция.</w:t>
            </w:r>
          </w:p>
        </w:tc>
      </w:tr>
      <w:tr w:rsidR="001F27D2" w:rsidRPr="00B878AA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34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Мерки на училищната комисия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72"/>
              <w:rPr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/>
              </w:rPr>
              <w:t xml:space="preserve">Предпазване на  учащите и работещите в училището от ПТП при служебното им взаимодействие с пътната система. 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34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УКБДП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34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Засилена роля на училищната комисия по БДП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34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Изпълнени мерки на училищната комисия по БДП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Докладвани мерки на тримесечни заседания на УКБДП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34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Годишен доклад по БДП</w:t>
            </w:r>
          </w:p>
        </w:tc>
      </w:tr>
      <w:tr w:rsidR="001F27D2" w:rsidRPr="00B878AA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8C1976">
              <w:rPr>
                <w:sz w:val="22"/>
                <w:szCs w:val="22"/>
                <w:lang w:val="bg-BG"/>
              </w:rPr>
              <w:t xml:space="preserve"> 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Срок: 29.06.2021г.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 xml:space="preserve">Проведени инициативи </w:t>
            </w:r>
          </w:p>
        </w:tc>
      </w:tr>
      <w:tr w:rsidR="001F27D2" w:rsidRPr="00ED7431" w:rsidTr="008C1976">
        <w:tc>
          <w:tcPr>
            <w:tcW w:w="562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/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 w:eastAsia="en-US"/>
              </w:rPr>
              <w:t xml:space="preserve">Отбелязване на Европейската седмица на мобилността, </w:t>
            </w:r>
            <w:r w:rsidRPr="008C1976">
              <w:rPr>
                <w:sz w:val="22"/>
                <w:szCs w:val="22"/>
                <w:lang w:val="bg-BG" w:eastAsia="en-US"/>
              </w:rPr>
              <w:t xml:space="preserve"> </w:t>
            </w:r>
            <w:r w:rsidRPr="008C1976">
              <w:rPr>
                <w:bCs/>
                <w:sz w:val="22"/>
                <w:szCs w:val="22"/>
                <w:lang w:val="bg-BG" w:eastAsia="en-US"/>
              </w:rPr>
              <w:t>Международния ден за безопасност на движението по пътищата,   Европейския ден без загинали на пътя/EDWARD, Световния ден за възпоменание на жертвите от пътнотранспортни произшествия и др.</w:t>
            </w:r>
          </w:p>
        </w:tc>
        <w:tc>
          <w:tcPr>
            <w:tcW w:w="2552" w:type="dxa"/>
            <w:gridSpan w:val="2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 w:eastAsia="en-US"/>
              </w:rPr>
              <w:t>Популяризиране на политиката за БДП.</w:t>
            </w:r>
          </w:p>
        </w:tc>
        <w:tc>
          <w:tcPr>
            <w:tcW w:w="1276" w:type="dxa"/>
          </w:tcPr>
          <w:p w:rsidR="001F27D2" w:rsidRPr="008C1976" w:rsidRDefault="001F27D2" w:rsidP="008C1976">
            <w:pPr>
              <w:tabs>
                <w:tab w:val="left" w:pos="13750"/>
              </w:tabs>
              <w:spacing w:before="80" w:after="80"/>
              <w:ind w:right="-141"/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sz w:val="22"/>
                <w:szCs w:val="22"/>
                <w:lang w:val="bg-BG" w:eastAsia="en-US"/>
              </w:rPr>
              <w:t xml:space="preserve">Директор, учители, класни ръководители  </w:t>
            </w:r>
          </w:p>
        </w:tc>
        <w:tc>
          <w:tcPr>
            <w:tcW w:w="2835" w:type="dxa"/>
          </w:tcPr>
          <w:p w:rsidR="001F27D2" w:rsidRPr="008C1976" w:rsidRDefault="001F27D2" w:rsidP="008C1976">
            <w:pPr>
              <w:spacing w:before="80" w:after="80" w:line="259" w:lineRule="auto"/>
              <w:ind w:right="-141"/>
              <w:rPr>
                <w:sz w:val="22"/>
                <w:szCs w:val="22"/>
                <w:lang w:val="bg-BG" w:eastAsia="en-US"/>
              </w:rPr>
            </w:pPr>
            <w:r w:rsidRPr="008C1976">
              <w:rPr>
                <w:sz w:val="22"/>
                <w:szCs w:val="22"/>
                <w:lang w:val="bg-BG" w:eastAsia="en-US"/>
              </w:rPr>
              <w:t>Организирани и проведени мероприятия.</w:t>
            </w:r>
          </w:p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/>
                <w:sz w:val="22"/>
                <w:szCs w:val="22"/>
                <w:lang w:val="bg-BG" w:eastAsia="en-US"/>
              </w:rPr>
              <w:t>Срок:</w:t>
            </w:r>
            <w:r w:rsidRPr="008C1976">
              <w:rPr>
                <w:sz w:val="22"/>
                <w:szCs w:val="22"/>
                <w:lang w:val="bg-BG" w:eastAsia="en-US"/>
              </w:rPr>
              <w:t xml:space="preserve"> ежегодно.</w:t>
            </w:r>
          </w:p>
        </w:tc>
        <w:tc>
          <w:tcPr>
            <w:tcW w:w="4252" w:type="dxa"/>
          </w:tcPr>
          <w:p w:rsidR="001F27D2" w:rsidRPr="008C1976" w:rsidRDefault="001F27D2" w:rsidP="008C1976">
            <w:pPr>
              <w:tabs>
                <w:tab w:val="left" w:pos="13750"/>
              </w:tabs>
              <w:rPr>
                <w:bCs/>
                <w:sz w:val="22"/>
                <w:szCs w:val="22"/>
                <w:lang w:val="bg-BG"/>
              </w:rPr>
            </w:pPr>
            <w:r w:rsidRPr="008C1976">
              <w:rPr>
                <w:bCs/>
                <w:sz w:val="22"/>
                <w:szCs w:val="22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:rsidR="001F27D2" w:rsidRPr="00B878AA" w:rsidRDefault="001F27D2" w:rsidP="00B82568">
      <w:pPr>
        <w:tabs>
          <w:tab w:val="left" w:pos="13750"/>
        </w:tabs>
        <w:jc w:val="both"/>
        <w:rPr>
          <w:sz w:val="22"/>
          <w:szCs w:val="22"/>
          <w:lang w:val="bg-BG"/>
        </w:rPr>
      </w:pPr>
    </w:p>
    <w:p w:rsidR="001F27D2" w:rsidRPr="00B878AA" w:rsidRDefault="001F27D2" w:rsidP="00D66F6D">
      <w:pPr>
        <w:jc w:val="both"/>
        <w:rPr>
          <w:sz w:val="22"/>
          <w:szCs w:val="22"/>
          <w:lang w:val="bg-BG"/>
        </w:rPr>
      </w:pPr>
    </w:p>
    <w:sectPr w:rsidR="001F27D2" w:rsidRPr="00B878AA" w:rsidSect="00B82568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CAB"/>
    <w:rsid w:val="00004E4F"/>
    <w:rsid w:val="00035C5C"/>
    <w:rsid w:val="00055520"/>
    <w:rsid w:val="000632CE"/>
    <w:rsid w:val="00081C05"/>
    <w:rsid w:val="000A2A2B"/>
    <w:rsid w:val="000C0B06"/>
    <w:rsid w:val="000D4296"/>
    <w:rsid w:val="000D7AC4"/>
    <w:rsid w:val="000E4249"/>
    <w:rsid w:val="000E7662"/>
    <w:rsid w:val="00120923"/>
    <w:rsid w:val="00154933"/>
    <w:rsid w:val="001567EE"/>
    <w:rsid w:val="0017633E"/>
    <w:rsid w:val="001D0B1E"/>
    <w:rsid w:val="001F27D2"/>
    <w:rsid w:val="00223055"/>
    <w:rsid w:val="00234D1F"/>
    <w:rsid w:val="002370EA"/>
    <w:rsid w:val="002E6182"/>
    <w:rsid w:val="003140E5"/>
    <w:rsid w:val="00331A8C"/>
    <w:rsid w:val="00340661"/>
    <w:rsid w:val="00342371"/>
    <w:rsid w:val="003F0309"/>
    <w:rsid w:val="0041206B"/>
    <w:rsid w:val="00435F79"/>
    <w:rsid w:val="00474177"/>
    <w:rsid w:val="0048746B"/>
    <w:rsid w:val="0049675F"/>
    <w:rsid w:val="00507041"/>
    <w:rsid w:val="0052087E"/>
    <w:rsid w:val="005B6728"/>
    <w:rsid w:val="00602F8A"/>
    <w:rsid w:val="00615633"/>
    <w:rsid w:val="00617A25"/>
    <w:rsid w:val="00622BE6"/>
    <w:rsid w:val="0068005C"/>
    <w:rsid w:val="006C4B1A"/>
    <w:rsid w:val="006E0028"/>
    <w:rsid w:val="00706365"/>
    <w:rsid w:val="007A32F0"/>
    <w:rsid w:val="007E251F"/>
    <w:rsid w:val="008122BE"/>
    <w:rsid w:val="008279FC"/>
    <w:rsid w:val="00827A2A"/>
    <w:rsid w:val="00867119"/>
    <w:rsid w:val="008728F0"/>
    <w:rsid w:val="008C1976"/>
    <w:rsid w:val="008C28B6"/>
    <w:rsid w:val="008F5C8F"/>
    <w:rsid w:val="0092087D"/>
    <w:rsid w:val="00937D3B"/>
    <w:rsid w:val="009479DD"/>
    <w:rsid w:val="00965940"/>
    <w:rsid w:val="009B15AD"/>
    <w:rsid w:val="009C49F4"/>
    <w:rsid w:val="009E2CE9"/>
    <w:rsid w:val="009F0856"/>
    <w:rsid w:val="00A31200"/>
    <w:rsid w:val="00AC252C"/>
    <w:rsid w:val="00AF24EE"/>
    <w:rsid w:val="00B325FD"/>
    <w:rsid w:val="00B41B30"/>
    <w:rsid w:val="00B80A78"/>
    <w:rsid w:val="00B82568"/>
    <w:rsid w:val="00B878AA"/>
    <w:rsid w:val="00BA0F13"/>
    <w:rsid w:val="00BE2AE0"/>
    <w:rsid w:val="00BE4A82"/>
    <w:rsid w:val="00C0328D"/>
    <w:rsid w:val="00C16898"/>
    <w:rsid w:val="00C458EA"/>
    <w:rsid w:val="00C527D4"/>
    <w:rsid w:val="00D10111"/>
    <w:rsid w:val="00D210E7"/>
    <w:rsid w:val="00D466E8"/>
    <w:rsid w:val="00D66F6D"/>
    <w:rsid w:val="00DA4398"/>
    <w:rsid w:val="00DC323F"/>
    <w:rsid w:val="00DE1EBA"/>
    <w:rsid w:val="00E0223C"/>
    <w:rsid w:val="00E04A2C"/>
    <w:rsid w:val="00E06C42"/>
    <w:rsid w:val="00E139C6"/>
    <w:rsid w:val="00E34A10"/>
    <w:rsid w:val="00E35CAB"/>
    <w:rsid w:val="00EA3790"/>
    <w:rsid w:val="00EB5C93"/>
    <w:rsid w:val="00ED0AA1"/>
    <w:rsid w:val="00ED3634"/>
    <w:rsid w:val="00ED7431"/>
    <w:rsid w:val="00ED76AA"/>
    <w:rsid w:val="00EF5E76"/>
    <w:rsid w:val="00F01B96"/>
    <w:rsid w:val="00F17219"/>
    <w:rsid w:val="00F2772A"/>
    <w:rsid w:val="00F31FAC"/>
    <w:rsid w:val="00F46B8A"/>
    <w:rsid w:val="00F72B64"/>
    <w:rsid w:val="00FC3022"/>
    <w:rsid w:val="00FE4938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AB"/>
    <w:rPr>
      <w:rFonts w:ascii="Times New Roman" w:eastAsia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5CA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0B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7A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1"/>
    <w:uiPriority w:val="99"/>
    <w:rsid w:val="00ED7431"/>
    <w:pPr>
      <w:tabs>
        <w:tab w:val="center" w:pos="4536"/>
        <w:tab w:val="right" w:pos="9072"/>
      </w:tabs>
    </w:pPr>
    <w:rPr>
      <w:rFonts w:eastAsia="Calibr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77E9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D7431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es-t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es_tg@abv.b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1608</Words>
  <Characters>9166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PGESuser</cp:lastModifiedBy>
  <cp:revision>7</cp:revision>
  <cp:lastPrinted>2021-03-30T07:03:00Z</cp:lastPrinted>
  <dcterms:created xsi:type="dcterms:W3CDTF">2021-03-30T07:00:00Z</dcterms:created>
  <dcterms:modified xsi:type="dcterms:W3CDTF">2021-03-30T07:04:00Z</dcterms:modified>
</cp:coreProperties>
</file>